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September 2014</w:t>
      </w:r>
    </w:p>
    <w:p w:rsidR="00651A81" w:rsidRPr="00A956FE" w:rsidRDefault="00651A8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651A81">
        <w:rPr>
          <w:rFonts w:asciiTheme="minorHAnsi" w:hAnsiTheme="minorHAnsi" w:cs="Arial"/>
          <w:b/>
          <w:i/>
          <w:lang w:val="en-ZA"/>
        </w:rPr>
        <w:t>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SSN005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</w:t>
      </w:r>
      <w:r w:rsidR="0093391D">
        <w:rPr>
          <w:rFonts w:asciiTheme="minorHAnsi" w:hAnsiTheme="minorHAnsi" w:cs="Arial"/>
          <w:b/>
          <w:lang w:val="en-ZA"/>
        </w:rPr>
        <w:t>OUTH ACRIFA LIMITED</w:t>
      </w:r>
      <w:bookmarkStart w:id="0" w:name="_GoBack"/>
      <w:bookmarkEnd w:id="0"/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651A81">
        <w:rPr>
          <w:rFonts w:asciiTheme="minorHAnsi" w:hAnsiTheme="minorHAnsi" w:cs="Arial"/>
          <w:b/>
          <w:lang w:val="en-ZA"/>
        </w:rPr>
        <w:t>Structured</w:t>
      </w:r>
      <w:r>
        <w:rPr>
          <w:rFonts w:asciiTheme="minorHAnsi" w:hAnsiTheme="minorHAnsi" w:cs="Arial"/>
          <w:b/>
          <w:lang w:val="en-ZA"/>
        </w:rPr>
        <w:t xml:space="preserve">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651A81">
        <w:rPr>
          <w:rFonts w:asciiTheme="minorHAnsi" w:hAnsiTheme="minorHAnsi" w:cs="Arial"/>
          <w:b/>
          <w:bCs/>
          <w:lang w:val="en-ZA"/>
        </w:rPr>
        <w:t>1 February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51A81">
        <w:rPr>
          <w:rFonts w:asciiTheme="minorHAnsi" w:hAnsiTheme="minorHAnsi" w:cs="Arial"/>
          <w:b/>
          <w:lang w:val="en-ZA"/>
        </w:rPr>
        <w:tab/>
      </w:r>
      <w:r w:rsidR="00651A81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910F6D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0,000,000,000.00</w:t>
      </w:r>
    </w:p>
    <w:p w:rsidR="00D32F09" w:rsidRPr="00651A81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651A81">
        <w:rPr>
          <w:rFonts w:asciiTheme="minorHAnsi" w:hAnsiTheme="minorHAnsi" w:cs="Arial"/>
          <w:lang w:val="en-ZA"/>
        </w:rPr>
        <w:t>R 28,035,761,369.50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651A81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334,600,000.00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SSN005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651A81">
        <w:rPr>
          <w:rFonts w:asciiTheme="minorHAnsi" w:hAnsiTheme="minorHAnsi" w:cs="Arial"/>
          <w:lang w:val="en-ZA"/>
        </w:rPr>
        <w:t>334,600</w:t>
      </w:r>
      <w:r>
        <w:rPr>
          <w:rFonts w:asciiTheme="minorHAnsi" w:hAnsiTheme="minorHAnsi" w:cs="Arial"/>
          <w:lang w:val="en-ZA"/>
        </w:rPr>
        <w:t>,000.00</w:t>
      </w:r>
    </w:p>
    <w:p w:rsidR="00651A8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51A81">
        <w:rPr>
          <w:rFonts w:asciiTheme="minorHAnsi" w:hAnsiTheme="minorHAnsi" w:cs="Arial"/>
          <w:lang w:val="en-ZA"/>
        </w:rPr>
        <w:t>R 295,671,965.88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651A81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651A81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September, 21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51A8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September, 31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51A81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19 September, 20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May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651A81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ZAG000095175</w:t>
      </w:r>
    </w:p>
    <w:p w:rsidR="00D32F09" w:rsidRPr="00A956FE" w:rsidRDefault="00651A81" w:rsidP="00651A81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51A81" w:rsidRDefault="00651A8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51A81" w:rsidRPr="00A956FE" w:rsidRDefault="00651A81" w:rsidP="00651A8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3391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3391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0F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0F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A81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0F6D"/>
    <w:rsid w:val="0091190A"/>
    <w:rsid w:val="00920188"/>
    <w:rsid w:val="00920C12"/>
    <w:rsid w:val="009259BC"/>
    <w:rsid w:val="00926155"/>
    <w:rsid w:val="009308C1"/>
    <w:rsid w:val="00930E77"/>
    <w:rsid w:val="00931D0E"/>
    <w:rsid w:val="0093391D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63A4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2014-09-04T08:00:00+00:00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0E4E32A-6373-43A0-AA86-6F1724C30CA5}"/>
</file>

<file path=customXml/itemProps2.xml><?xml version="1.0" encoding="utf-8"?>
<ds:datastoreItem xmlns:ds="http://schemas.openxmlformats.org/officeDocument/2006/customXml" ds:itemID="{518B838B-9978-418B-A8CE-57F371D82A95}"/>
</file>

<file path=customXml/itemProps3.xml><?xml version="1.0" encoding="utf-8"?>
<ds:datastoreItem xmlns:ds="http://schemas.openxmlformats.org/officeDocument/2006/customXml" ds:itemID="{9F8E9589-8A75-4453-BE21-1F96E7640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1441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SSN005 - 9 September 2014</dc:title>
  <dc:creator>Johannesburg Stock Exchange</dc:creator>
  <cp:lastModifiedBy>JSEUser</cp:lastModifiedBy>
  <cp:revision>4</cp:revision>
  <cp:lastPrinted>2012-01-03T09:35:00Z</cp:lastPrinted>
  <dcterms:created xsi:type="dcterms:W3CDTF">2014-09-03T09:41:00Z</dcterms:created>
  <dcterms:modified xsi:type="dcterms:W3CDTF">2014-09-03T09:41:00Z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